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570" w:rsidRDefault="005945FA">
      <w:r>
        <w:rPr>
          <w:noProof/>
          <w:lang w:eastAsia="en-GB"/>
        </w:rPr>
        <w:drawing>
          <wp:inline distT="0" distB="0" distL="0" distR="0">
            <wp:extent cx="5731510" cy="3381530"/>
            <wp:effectExtent l="0" t="0" r="2540" b="9525"/>
            <wp:docPr id="1" name="Picture 1" descr="C:\Users\ghumphreys\Dropbox\WWARN Reference Library\WebSite Content\Primaquine\Map - Very Low dose primaquine effectivenes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mphreys\Dropbox\WWARN Reference Library\WebSite Content\Primaquine\Map - Very Low dose primaquine effectiveness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FA" w:rsidRPr="005945FA" w:rsidRDefault="005945FA" w:rsidP="005945FA">
      <w:pPr>
        <w:autoSpaceDE w:val="0"/>
        <w:autoSpaceDN w:val="0"/>
        <w:adjustRightInd w:val="0"/>
        <w:spacing w:after="0" w:line="240" w:lineRule="auto"/>
        <w:rPr>
          <w:i/>
        </w:rPr>
      </w:pPr>
      <w:proofErr w:type="gramStart"/>
      <w:r>
        <w:t>Map 2.</w:t>
      </w:r>
      <w:proofErr w:type="gramEnd"/>
      <w:r>
        <w:t xml:space="preserve"> </w:t>
      </w:r>
      <w:proofErr w:type="gramStart"/>
      <w:r>
        <w:t>S</w:t>
      </w:r>
      <w:r w:rsidRPr="005945FA">
        <w:t>tudies documenting the effectiveness of</w:t>
      </w:r>
      <w:r>
        <w:t xml:space="preserve"> </w:t>
      </w:r>
      <w:r w:rsidRPr="005945FA">
        <w:t xml:space="preserve">very low dose </w:t>
      </w:r>
      <w:proofErr w:type="spellStart"/>
      <w:r w:rsidRPr="005945FA">
        <w:t>primaquine</w:t>
      </w:r>
      <w:proofErr w:type="spellEnd"/>
      <w:r w:rsidRPr="005945FA">
        <w:t>.</w:t>
      </w:r>
      <w:proofErr w:type="gramEnd"/>
      <w:r w:rsidRPr="005945FA">
        <w:t xml:space="preserve"> </w:t>
      </w:r>
      <w:r>
        <w:t xml:space="preserve"> </w:t>
      </w:r>
      <w:r w:rsidRPr="005945FA">
        <w:rPr>
          <w:i/>
        </w:rPr>
        <w:t>Adequate Responders (yellow</w:t>
      </w:r>
      <w:r w:rsidRPr="005945FA">
        <w:rPr>
          <w:i/>
        </w:rPr>
        <w:t xml:space="preserve"> </w:t>
      </w:r>
      <w:r w:rsidRPr="005945FA">
        <w:rPr>
          <w:i/>
        </w:rPr>
        <w:t xml:space="preserve">icon): Recurrence rate &lt; 10% in studies </w:t>
      </w:r>
      <w:r>
        <w:rPr>
          <w:i/>
        </w:rPr>
        <w:t>with greater than 6 weeks follow-</w:t>
      </w:r>
      <w:r w:rsidRPr="005945FA">
        <w:rPr>
          <w:i/>
        </w:rPr>
        <w:t>up; Poor responders (red icons): recurrence rate &gt;10% at any time during</w:t>
      </w:r>
      <w:r w:rsidRPr="005945FA">
        <w:rPr>
          <w:i/>
        </w:rPr>
        <w:t xml:space="preserve"> </w:t>
      </w:r>
      <w:r w:rsidRPr="005945FA">
        <w:rPr>
          <w:i/>
        </w:rPr>
        <w:t>follow up. Studies of returning US soldiers are placed at country of origin.</w:t>
      </w:r>
      <w:r w:rsidRPr="005945FA">
        <w:rPr>
          <w:i/>
        </w:rPr>
        <w:t xml:space="preserve"> </w:t>
      </w:r>
      <w:r w:rsidRPr="005945FA">
        <w:rPr>
          <w:i/>
        </w:rPr>
        <w:t>Indeterminate studies and studies of induced malaria have been</w:t>
      </w:r>
      <w:r w:rsidRPr="005945FA">
        <w:rPr>
          <w:i/>
        </w:rPr>
        <w:t xml:space="preserve"> </w:t>
      </w:r>
      <w:r>
        <w:rPr>
          <w:i/>
        </w:rPr>
        <w:t>e</w:t>
      </w:r>
      <w:r w:rsidRPr="005945FA">
        <w:rPr>
          <w:i/>
        </w:rPr>
        <w:t>xcluded.</w:t>
      </w:r>
    </w:p>
    <w:p w:rsidR="005945FA" w:rsidRDefault="005945FA" w:rsidP="005945FA">
      <w:pPr>
        <w:autoSpaceDE w:val="0"/>
        <w:autoSpaceDN w:val="0"/>
        <w:adjustRightInd w:val="0"/>
        <w:spacing w:after="0" w:line="240" w:lineRule="auto"/>
      </w:pPr>
    </w:p>
    <w:p w:rsidR="005945FA" w:rsidRDefault="005945FA">
      <w:r>
        <w:rPr>
          <w:noProof/>
          <w:lang w:eastAsia="en-GB"/>
        </w:rPr>
        <w:drawing>
          <wp:inline distT="0" distB="0" distL="0" distR="0">
            <wp:extent cx="5731510" cy="3483978"/>
            <wp:effectExtent l="0" t="0" r="2540" b="2540"/>
            <wp:docPr id="2" name="Picture 2" descr="C:\Users\ghumphreys\Dropbox\WWARN Reference Library\WebSite Content\Primaquine\Map - Low dose primaquine effectivenes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umphreys\Dropbox\WWARN Reference Library\WebSite Content\Primaquine\Map - Low dose primaquine effectiveness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FA" w:rsidRDefault="005945FA" w:rsidP="005945FA">
      <w:pPr>
        <w:autoSpaceDE w:val="0"/>
        <w:autoSpaceDN w:val="0"/>
        <w:adjustRightInd w:val="0"/>
        <w:spacing w:after="0" w:line="240" w:lineRule="auto"/>
        <w:rPr>
          <w:i/>
        </w:rPr>
      </w:pPr>
      <w:proofErr w:type="gramStart"/>
      <w:r>
        <w:t>Map 3.</w:t>
      </w:r>
      <w:proofErr w:type="gramEnd"/>
      <w:r>
        <w:t xml:space="preserve"> </w:t>
      </w:r>
      <w:proofErr w:type="gramStart"/>
      <w:r>
        <w:t>S</w:t>
      </w:r>
      <w:r w:rsidRPr="005945FA">
        <w:t>tudies documenting the effectiveness of</w:t>
      </w:r>
      <w:r>
        <w:t xml:space="preserve"> </w:t>
      </w:r>
      <w:r w:rsidRPr="005945FA">
        <w:t xml:space="preserve">low dose </w:t>
      </w:r>
      <w:proofErr w:type="spellStart"/>
      <w:r w:rsidRPr="005945FA">
        <w:t>primaquine</w:t>
      </w:r>
      <w:proofErr w:type="spellEnd"/>
      <w:r w:rsidRPr="005945FA">
        <w:t>.</w:t>
      </w:r>
      <w:proofErr w:type="gramEnd"/>
      <w:r w:rsidRPr="005945FA">
        <w:t xml:space="preserve"> </w:t>
      </w:r>
      <w:r w:rsidRPr="005945FA">
        <w:rPr>
          <w:i/>
        </w:rPr>
        <w:t>Adequate Responders (yellow icon):</w:t>
      </w:r>
      <w:r w:rsidRPr="005945FA">
        <w:rPr>
          <w:i/>
        </w:rPr>
        <w:t xml:space="preserve"> </w:t>
      </w:r>
      <w:r w:rsidRPr="005945FA">
        <w:rPr>
          <w:i/>
        </w:rPr>
        <w:t>Recurrence rate &lt; 10% in studies with greater than 6 weeks follow up;</w:t>
      </w:r>
      <w:r>
        <w:rPr>
          <w:i/>
        </w:rPr>
        <w:t xml:space="preserve"> </w:t>
      </w:r>
      <w:r w:rsidRPr="005945FA">
        <w:rPr>
          <w:i/>
        </w:rPr>
        <w:t>Poor responders (red icons): recurrence rate &gt;10% at any time during</w:t>
      </w:r>
      <w:r w:rsidRPr="005945FA">
        <w:rPr>
          <w:i/>
        </w:rPr>
        <w:t xml:space="preserve"> </w:t>
      </w:r>
      <w:r w:rsidRPr="005945FA">
        <w:rPr>
          <w:i/>
        </w:rPr>
        <w:t xml:space="preserve">follow up. Studies of returning US soldiers are </w:t>
      </w:r>
      <w:r w:rsidRPr="005945FA">
        <w:rPr>
          <w:i/>
        </w:rPr>
        <w:lastRenderedPageBreak/>
        <w:t>placed at country of origin.</w:t>
      </w:r>
      <w:r w:rsidRPr="005945FA">
        <w:rPr>
          <w:i/>
        </w:rPr>
        <w:t xml:space="preserve"> </w:t>
      </w:r>
      <w:r w:rsidRPr="005945FA">
        <w:rPr>
          <w:i/>
        </w:rPr>
        <w:t>Indeterminate studies and studies of induced malaria have been</w:t>
      </w:r>
      <w:r w:rsidRPr="005945FA">
        <w:rPr>
          <w:i/>
        </w:rPr>
        <w:t xml:space="preserve"> </w:t>
      </w:r>
      <w:r w:rsidRPr="005945FA">
        <w:rPr>
          <w:i/>
        </w:rPr>
        <w:t>excluded.</w:t>
      </w:r>
    </w:p>
    <w:p w:rsidR="005945FA" w:rsidRPr="005945FA" w:rsidRDefault="005945FA" w:rsidP="005945FA">
      <w:pPr>
        <w:autoSpaceDE w:val="0"/>
        <w:autoSpaceDN w:val="0"/>
        <w:adjustRightInd w:val="0"/>
        <w:spacing w:after="0" w:line="240" w:lineRule="auto"/>
        <w:rPr>
          <w:i/>
        </w:rPr>
      </w:pPr>
    </w:p>
    <w:p w:rsidR="005945FA" w:rsidRDefault="005945FA">
      <w:r>
        <w:rPr>
          <w:noProof/>
          <w:lang w:eastAsia="en-GB"/>
        </w:rPr>
        <w:drawing>
          <wp:inline distT="0" distB="0" distL="0" distR="0">
            <wp:extent cx="5731510" cy="3629549"/>
            <wp:effectExtent l="0" t="0" r="2540" b="9525"/>
            <wp:docPr id="3" name="Picture 3" descr="C:\Users\ghumphreys\Dropbox\WWARN Reference Library\WebSite Content\Primaquine\Map - High dose primaquine effectivenes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umphreys\Dropbox\WWARN Reference Library\WebSite Content\Primaquine\Map - High dose primaquine effectiveness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FA" w:rsidRPr="005945FA" w:rsidRDefault="005945FA" w:rsidP="005945FA">
      <w:pPr>
        <w:autoSpaceDE w:val="0"/>
        <w:autoSpaceDN w:val="0"/>
        <w:adjustRightInd w:val="0"/>
        <w:spacing w:after="0" w:line="240" w:lineRule="auto"/>
        <w:rPr>
          <w:i/>
        </w:rPr>
      </w:pPr>
      <w:proofErr w:type="gramStart"/>
      <w:r>
        <w:t>Map 4.</w:t>
      </w:r>
      <w:proofErr w:type="gramEnd"/>
      <w:r>
        <w:t xml:space="preserve"> </w:t>
      </w:r>
      <w:proofErr w:type="gramStart"/>
      <w:r>
        <w:t>S</w:t>
      </w:r>
      <w:r w:rsidRPr="005945FA">
        <w:t>tudies documenting the effectiveness of</w:t>
      </w:r>
      <w:r>
        <w:t xml:space="preserve"> </w:t>
      </w:r>
      <w:r w:rsidRPr="005945FA">
        <w:t xml:space="preserve">high dose </w:t>
      </w:r>
      <w:proofErr w:type="spellStart"/>
      <w:r w:rsidRPr="005945FA">
        <w:t>primaquine</w:t>
      </w:r>
      <w:proofErr w:type="spellEnd"/>
      <w:r w:rsidRPr="005945FA">
        <w:t>.</w:t>
      </w:r>
      <w:proofErr w:type="gramEnd"/>
      <w:r w:rsidRPr="005945FA">
        <w:t xml:space="preserve"> </w:t>
      </w:r>
      <w:r w:rsidRPr="005945FA">
        <w:rPr>
          <w:i/>
        </w:rPr>
        <w:t>Adequate Responders (yellow icon):</w:t>
      </w:r>
      <w:r w:rsidRPr="005945FA">
        <w:rPr>
          <w:i/>
        </w:rPr>
        <w:t xml:space="preserve"> </w:t>
      </w:r>
      <w:r w:rsidRPr="005945FA">
        <w:rPr>
          <w:i/>
        </w:rPr>
        <w:t xml:space="preserve">Recurrence rate &lt; 10% in studies with greater than 6 weeks follow </w:t>
      </w:r>
      <w:proofErr w:type="spellStart"/>
      <w:r w:rsidRPr="005945FA">
        <w:rPr>
          <w:i/>
        </w:rPr>
        <w:t>up</w:t>
      </w:r>
      <w:proofErr w:type="gramStart"/>
      <w:r w:rsidRPr="005945FA">
        <w:rPr>
          <w:i/>
        </w:rPr>
        <w:t>;Poor</w:t>
      </w:r>
      <w:proofErr w:type="spellEnd"/>
      <w:proofErr w:type="gramEnd"/>
      <w:r w:rsidRPr="005945FA">
        <w:rPr>
          <w:i/>
        </w:rPr>
        <w:t xml:space="preserve"> responders (red icons): recurrence rate &gt;10% at any time during</w:t>
      </w:r>
      <w:r w:rsidRPr="005945FA">
        <w:rPr>
          <w:i/>
        </w:rPr>
        <w:t xml:space="preserve"> </w:t>
      </w:r>
      <w:r w:rsidRPr="005945FA">
        <w:rPr>
          <w:i/>
        </w:rPr>
        <w:t>follow up. Studies of returning US soldiers are placed at country of origin.</w:t>
      </w:r>
      <w:r w:rsidRPr="005945FA">
        <w:rPr>
          <w:i/>
        </w:rPr>
        <w:t xml:space="preserve"> </w:t>
      </w:r>
      <w:r w:rsidRPr="005945FA">
        <w:rPr>
          <w:i/>
        </w:rPr>
        <w:t>Indeterminate studies and studies of induced malaria have been</w:t>
      </w:r>
      <w:r w:rsidRPr="005945FA">
        <w:rPr>
          <w:i/>
        </w:rPr>
        <w:t xml:space="preserve"> </w:t>
      </w:r>
      <w:bookmarkStart w:id="0" w:name="_GoBack"/>
      <w:bookmarkEnd w:id="0"/>
      <w:r w:rsidRPr="005945FA">
        <w:rPr>
          <w:i/>
        </w:rPr>
        <w:t>excluded.</w:t>
      </w:r>
    </w:p>
    <w:sectPr w:rsidR="005945FA" w:rsidRPr="005945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5FA"/>
    <w:rsid w:val="00133658"/>
    <w:rsid w:val="002163D7"/>
    <w:rsid w:val="0059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Georgina Humphreys</dc:creator>
  <cp:lastModifiedBy>Georgina Humphreys</cp:lastModifiedBy>
  <cp:revision>1</cp:revision>
  <dcterms:created xsi:type="dcterms:W3CDTF">2013-06-18T07:55:00Z</dcterms:created>
  <dcterms:modified xsi:type="dcterms:W3CDTF">2013-06-18T08:00:00Z</dcterms:modified>
</cp:coreProperties>
</file>